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6E2B" w14:textId="77777777" w:rsidR="004623B3" w:rsidRDefault="004623B3" w:rsidP="00C92D58">
      <w:pPr>
        <w:jc w:val="center"/>
        <w:rPr>
          <w:rFonts w:cstheme="minorHAnsi"/>
          <w:b/>
          <w:sz w:val="28"/>
          <w:szCs w:val="28"/>
        </w:rPr>
      </w:pPr>
    </w:p>
    <w:p w14:paraId="2FE2584F" w14:textId="55A68349" w:rsidR="00E44A50" w:rsidRPr="004623B3" w:rsidRDefault="004501F9" w:rsidP="00C92D58">
      <w:pPr>
        <w:jc w:val="center"/>
        <w:rPr>
          <w:rFonts w:cstheme="minorHAnsi"/>
          <w:b/>
          <w:sz w:val="28"/>
          <w:szCs w:val="28"/>
        </w:rPr>
      </w:pPr>
      <w:r w:rsidRPr="004623B3">
        <w:rPr>
          <w:rFonts w:cstheme="minorHAnsi"/>
          <w:b/>
          <w:sz w:val="28"/>
          <w:szCs w:val="28"/>
        </w:rPr>
        <w:t>PRE AND POST SURGERY</w:t>
      </w:r>
      <w:r w:rsidR="00E44A50" w:rsidRPr="004623B3">
        <w:rPr>
          <w:rFonts w:cstheme="minorHAnsi"/>
          <w:b/>
          <w:sz w:val="28"/>
          <w:szCs w:val="28"/>
        </w:rPr>
        <w:t xml:space="preserve"> INSTRUCTIONS</w:t>
      </w:r>
    </w:p>
    <w:p w14:paraId="75846EDC" w14:textId="0D3274F2" w:rsidR="00C92D58" w:rsidRPr="004623B3" w:rsidRDefault="00C92D58" w:rsidP="004623B3">
      <w:pPr>
        <w:tabs>
          <w:tab w:val="left" w:pos="3252"/>
        </w:tabs>
        <w:rPr>
          <w:rFonts w:cstheme="minorHAnsi"/>
          <w:sz w:val="20"/>
          <w:szCs w:val="20"/>
        </w:rPr>
      </w:pPr>
      <w:r w:rsidRPr="004623B3">
        <w:rPr>
          <w:rFonts w:cstheme="minorHAnsi"/>
          <w:sz w:val="20"/>
          <w:szCs w:val="20"/>
        </w:rPr>
        <w:t xml:space="preserve">The following is a list of medications you should avoid for 7 - 10 days prior to your appointment because they can lead to excessive </w:t>
      </w:r>
      <w:r w:rsidR="00424357" w:rsidRPr="004623B3">
        <w:rPr>
          <w:rFonts w:cstheme="minorHAnsi"/>
          <w:sz w:val="20"/>
          <w:szCs w:val="20"/>
        </w:rPr>
        <w:t>bleeding and possible bruising:</w:t>
      </w:r>
    </w:p>
    <w:p w14:paraId="749DD83E" w14:textId="77777777" w:rsidR="007A00F3" w:rsidRPr="004623B3" w:rsidRDefault="007A00F3" w:rsidP="007A00F3">
      <w:pPr>
        <w:pStyle w:val="ListParagraph"/>
        <w:rPr>
          <w:rFonts w:cstheme="minorHAnsi"/>
          <w:sz w:val="20"/>
          <w:szCs w:val="20"/>
        </w:rPr>
      </w:pPr>
    </w:p>
    <w:p w14:paraId="667DB922" w14:textId="77777777" w:rsidR="00C92D58" w:rsidRPr="004623B3" w:rsidRDefault="00C92D58" w:rsidP="004623B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623B3">
        <w:rPr>
          <w:rFonts w:cstheme="minorHAnsi"/>
          <w:sz w:val="20"/>
          <w:szCs w:val="20"/>
        </w:rPr>
        <w:t>Asp</w:t>
      </w:r>
      <w:r w:rsidR="00424357" w:rsidRPr="004623B3">
        <w:rPr>
          <w:rFonts w:cstheme="minorHAnsi"/>
          <w:sz w:val="20"/>
          <w:szCs w:val="20"/>
        </w:rPr>
        <w:t>i</w:t>
      </w:r>
      <w:r w:rsidRPr="004623B3">
        <w:rPr>
          <w:rFonts w:cstheme="minorHAnsi"/>
          <w:sz w:val="20"/>
          <w:szCs w:val="20"/>
        </w:rPr>
        <w:t>rin</w:t>
      </w:r>
    </w:p>
    <w:p w14:paraId="00343BE0" w14:textId="77777777" w:rsidR="00C92D58" w:rsidRPr="004623B3" w:rsidRDefault="00C92D58" w:rsidP="004623B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623B3">
        <w:rPr>
          <w:rFonts w:cstheme="minorHAnsi"/>
          <w:sz w:val="20"/>
          <w:szCs w:val="20"/>
        </w:rPr>
        <w:t>Over-the-counter cold medications that have aspirin (Excedrin, Contac)</w:t>
      </w:r>
    </w:p>
    <w:p w14:paraId="6EE9B0C7" w14:textId="77777777" w:rsidR="00C92D58" w:rsidRPr="004623B3" w:rsidRDefault="00C92D58" w:rsidP="004623B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623B3">
        <w:rPr>
          <w:rFonts w:cstheme="minorHAnsi"/>
          <w:sz w:val="20"/>
          <w:szCs w:val="20"/>
        </w:rPr>
        <w:t>Advil (Ibuprofen), Motrin</w:t>
      </w:r>
    </w:p>
    <w:p w14:paraId="162FA92D" w14:textId="77777777" w:rsidR="00C92D58" w:rsidRPr="004623B3" w:rsidRDefault="00C92D58" w:rsidP="004623B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623B3">
        <w:rPr>
          <w:rFonts w:cstheme="minorHAnsi"/>
          <w:sz w:val="20"/>
          <w:szCs w:val="20"/>
        </w:rPr>
        <w:t>Aleve (Naprosyn, Nuprin)</w:t>
      </w:r>
    </w:p>
    <w:p w14:paraId="3D79CDFB" w14:textId="77777777" w:rsidR="00C92D58" w:rsidRPr="004623B3" w:rsidRDefault="00C92D58" w:rsidP="004623B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623B3">
        <w:rPr>
          <w:rFonts w:cstheme="minorHAnsi"/>
          <w:sz w:val="20"/>
          <w:szCs w:val="20"/>
        </w:rPr>
        <w:t>Vitamin E</w:t>
      </w:r>
    </w:p>
    <w:p w14:paraId="04DFFD97" w14:textId="77777777" w:rsidR="00C92D58" w:rsidRPr="004623B3" w:rsidRDefault="00C92D58" w:rsidP="004623B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623B3">
        <w:rPr>
          <w:rFonts w:cstheme="minorHAnsi"/>
          <w:sz w:val="20"/>
          <w:szCs w:val="20"/>
        </w:rPr>
        <w:t>Fish Oil</w:t>
      </w:r>
    </w:p>
    <w:p w14:paraId="20103072" w14:textId="77777777" w:rsidR="00C92D58" w:rsidRPr="004623B3" w:rsidRDefault="00C92D58" w:rsidP="004623B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623B3">
        <w:rPr>
          <w:rFonts w:cstheme="minorHAnsi"/>
          <w:sz w:val="20"/>
          <w:szCs w:val="20"/>
        </w:rPr>
        <w:t>Omega 3 and Omega 6 Supplements</w:t>
      </w:r>
    </w:p>
    <w:p w14:paraId="281F4DCC" w14:textId="77777777" w:rsidR="00C92D58" w:rsidRPr="004623B3" w:rsidRDefault="00C92D58" w:rsidP="004623B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623B3">
        <w:rPr>
          <w:rFonts w:cstheme="minorHAnsi"/>
          <w:sz w:val="20"/>
          <w:szCs w:val="20"/>
        </w:rPr>
        <w:t>Gingko Biloba</w:t>
      </w:r>
    </w:p>
    <w:p w14:paraId="53F8506B" w14:textId="77777777" w:rsidR="00C92D58" w:rsidRPr="004623B3" w:rsidRDefault="00C92D58" w:rsidP="004623B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4623B3">
        <w:rPr>
          <w:rFonts w:cstheme="minorHAnsi"/>
          <w:sz w:val="20"/>
          <w:szCs w:val="20"/>
        </w:rPr>
        <w:t>Turmeric</w:t>
      </w:r>
    </w:p>
    <w:p w14:paraId="7831F362" w14:textId="77777777" w:rsidR="007A00F3" w:rsidRPr="004623B3" w:rsidRDefault="007A00F3" w:rsidP="007A00F3">
      <w:pPr>
        <w:pStyle w:val="ListParagraph"/>
        <w:rPr>
          <w:rFonts w:cstheme="minorHAnsi"/>
          <w:sz w:val="20"/>
          <w:szCs w:val="20"/>
        </w:rPr>
      </w:pPr>
    </w:p>
    <w:p w14:paraId="2F52E0A0" w14:textId="77777777" w:rsidR="00424357" w:rsidRPr="004623B3" w:rsidRDefault="00DE3E72" w:rsidP="007A00F3">
      <w:pPr>
        <w:rPr>
          <w:rFonts w:cstheme="minorHAnsi"/>
          <w:sz w:val="20"/>
          <w:szCs w:val="20"/>
        </w:rPr>
      </w:pPr>
      <w:r w:rsidRPr="004623B3">
        <w:rPr>
          <w:rFonts w:cstheme="minorHAnsi"/>
          <w:sz w:val="20"/>
          <w:szCs w:val="20"/>
        </w:rPr>
        <w:t xml:space="preserve"> On the day of your appointment, you should plan to arrive at the office about 10 minutes early in order to get fully prepared for the surgery.</w:t>
      </w:r>
    </w:p>
    <w:p w14:paraId="198034DE" w14:textId="77777777" w:rsidR="00DE3E72" w:rsidRPr="004623B3" w:rsidRDefault="00DE3E72" w:rsidP="007A00F3">
      <w:pPr>
        <w:rPr>
          <w:rFonts w:cstheme="minorHAnsi"/>
          <w:b/>
          <w:sz w:val="20"/>
          <w:szCs w:val="20"/>
        </w:rPr>
      </w:pPr>
    </w:p>
    <w:p w14:paraId="6678DAD9" w14:textId="5B4FC2EE" w:rsidR="00DE3E72" w:rsidRPr="004623B3" w:rsidRDefault="004623B3" w:rsidP="007A00F3">
      <w:pPr>
        <w:rPr>
          <w:rFonts w:cstheme="minorHAnsi"/>
          <w:b/>
          <w:sz w:val="20"/>
          <w:szCs w:val="20"/>
        </w:rPr>
      </w:pPr>
      <w:r w:rsidRPr="004623B3">
        <w:rPr>
          <w:rFonts w:cstheme="minorHAnsi"/>
          <w:b/>
          <w:sz w:val="20"/>
          <w:szCs w:val="20"/>
        </w:rPr>
        <w:t>AFTER SURGERY:</w:t>
      </w:r>
    </w:p>
    <w:p w14:paraId="4570AB7F" w14:textId="77777777" w:rsidR="00DE3E72" w:rsidRPr="004623B3" w:rsidRDefault="00DE3E72" w:rsidP="007A00F3">
      <w:pPr>
        <w:rPr>
          <w:rFonts w:cstheme="minorHAnsi"/>
          <w:sz w:val="20"/>
          <w:szCs w:val="20"/>
        </w:rPr>
      </w:pPr>
    </w:p>
    <w:p w14:paraId="0E6FF9DC" w14:textId="77777777" w:rsidR="00DE3E72" w:rsidRPr="004623B3" w:rsidRDefault="00DE3E72" w:rsidP="00DE3E72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623B3">
        <w:rPr>
          <w:rFonts w:cstheme="minorHAnsi"/>
          <w:sz w:val="20"/>
          <w:szCs w:val="20"/>
        </w:rPr>
        <w:t xml:space="preserve">Have Aquaphor Ointment on hand to be used </w:t>
      </w:r>
      <w:r w:rsidR="00F81D77" w:rsidRPr="004623B3">
        <w:rPr>
          <w:rFonts w:cstheme="minorHAnsi"/>
          <w:sz w:val="20"/>
          <w:szCs w:val="20"/>
        </w:rPr>
        <w:t>after</w:t>
      </w:r>
      <w:r w:rsidRPr="004623B3">
        <w:rPr>
          <w:rFonts w:cstheme="minorHAnsi"/>
          <w:sz w:val="20"/>
          <w:szCs w:val="20"/>
        </w:rPr>
        <w:t xml:space="preserve"> surgery</w:t>
      </w:r>
    </w:p>
    <w:p w14:paraId="78D134C6" w14:textId="77777777" w:rsidR="00DE3E72" w:rsidRPr="004623B3" w:rsidRDefault="00DE3E72" w:rsidP="00DE3E72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623B3">
        <w:rPr>
          <w:rFonts w:cstheme="minorHAnsi"/>
          <w:sz w:val="20"/>
          <w:szCs w:val="20"/>
        </w:rPr>
        <w:t>Don’t wash the area until the next day, at which time you will remove the bandage, then apply Aquaphor and a fresh band</w:t>
      </w:r>
      <w:r w:rsidR="000460AE" w:rsidRPr="004623B3">
        <w:rPr>
          <w:rFonts w:cstheme="minorHAnsi"/>
          <w:sz w:val="20"/>
          <w:szCs w:val="20"/>
        </w:rPr>
        <w:t xml:space="preserve"> </w:t>
      </w:r>
      <w:r w:rsidRPr="004623B3">
        <w:rPr>
          <w:rFonts w:cstheme="minorHAnsi"/>
          <w:sz w:val="20"/>
          <w:szCs w:val="20"/>
        </w:rPr>
        <w:t>aid each day until healed, up to 7 days</w:t>
      </w:r>
    </w:p>
    <w:p w14:paraId="0CE2978E" w14:textId="77777777" w:rsidR="00DE3E72" w:rsidRPr="004623B3" w:rsidRDefault="00F81D77" w:rsidP="00DE3E72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4623B3">
        <w:rPr>
          <w:rFonts w:cstheme="minorHAnsi"/>
          <w:sz w:val="20"/>
          <w:szCs w:val="20"/>
        </w:rPr>
        <w:t>Do do not exercise for two weeks unless other instructions are specifically discussed with one of the doctors. </w:t>
      </w:r>
    </w:p>
    <w:p w14:paraId="6BDCCD5E" w14:textId="77777777" w:rsidR="00424357" w:rsidRPr="004623B3" w:rsidRDefault="00424357" w:rsidP="00C92D58">
      <w:pPr>
        <w:rPr>
          <w:rFonts w:cstheme="minorHAnsi"/>
          <w:sz w:val="24"/>
          <w:szCs w:val="24"/>
        </w:rPr>
      </w:pPr>
    </w:p>
    <w:sectPr w:rsidR="00424357" w:rsidRPr="004623B3" w:rsidSect="000B54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CCA5" w14:textId="77777777" w:rsidR="003F14D8" w:rsidRDefault="003F14D8" w:rsidP="00304B99">
      <w:pPr>
        <w:spacing w:after="0" w:line="240" w:lineRule="auto"/>
      </w:pPr>
      <w:r>
        <w:separator/>
      </w:r>
    </w:p>
  </w:endnote>
  <w:endnote w:type="continuationSeparator" w:id="0">
    <w:p w14:paraId="6887A5CE" w14:textId="77777777" w:rsidR="003F14D8" w:rsidRDefault="003F14D8" w:rsidP="0030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EC7F" w14:textId="77777777" w:rsidR="00CE4C88" w:rsidRDefault="00CE4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33F4D" w14:textId="40771A93" w:rsidR="004623B3" w:rsidRDefault="004623B3" w:rsidP="004623B3">
    <w:pPr>
      <w:pStyle w:val="Footer"/>
      <w:rPr>
        <w:rStyle w:val="Hyperlink"/>
        <w:rFonts w:ascii="Tahoma" w:hAnsi="Tahoma" w:cs="Tahoma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bookmarkStart w:id="0" w:name="_Hlk105447275"/>
    <w:r w:rsidRPr="00CE4C88">
      <w:rPr>
        <w:rFonts w:ascii="Tahoma" w:hAnsi="Tahoma" w:cs="Tahoma"/>
        <w:color w:val="5360A8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1035 Fifth Avenue, New York, NY 10028 </w:t>
    </w:r>
    <w:proofErr w:type="gramStart"/>
    <w:r w:rsidRPr="00CE4C88">
      <w:rPr>
        <w:rFonts w:ascii="Tahoma" w:hAnsi="Tahoma" w:cs="Tahoma"/>
        <w:color w:val="5360A8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T :</w:t>
    </w:r>
    <w:proofErr w:type="gramEnd"/>
    <w:r w:rsidRPr="00CE4C88">
      <w:rPr>
        <w:rFonts w:ascii="Tahoma" w:hAnsi="Tahoma" w:cs="Tahoma"/>
        <w:color w:val="5360A8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212 288-8222 F : 212-988-9640 Email :</w:t>
    </w:r>
    <w:r w:rsidR="000B5417">
      <w:rPr>
        <w:rFonts w:ascii="Tahoma" w:hAnsi="Tahoma" w:cs="Tahoma"/>
        <w:color w:val="5360A8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egmdnurses</w:t>
    </w:r>
    <w:hyperlink r:id="rId1" w:history="1">
      <w:r w:rsidR="000B5417">
        <w:rPr>
          <w:rStyle w:val="Hyperlink"/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@egmd.com</w:t>
      </w:r>
    </w:hyperlink>
  </w:p>
  <w:p w14:paraId="16309F73" w14:textId="77777777" w:rsidR="000B5417" w:rsidRPr="00CE4C88" w:rsidRDefault="000B5417" w:rsidP="004623B3">
    <w:pPr>
      <w:pStyle w:val="Footer"/>
      <w:rPr>
        <w:rFonts w:ascii="Tahoma" w:hAnsi="Tahoma" w:cs="Tahoma"/>
        <w:color w:val="5360A8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bookmarkEnd w:id="0"/>
  <w:p w14:paraId="09E72ED6" w14:textId="77777777" w:rsidR="004623B3" w:rsidRDefault="00462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E6CAD" w14:textId="77777777" w:rsidR="00CE4C88" w:rsidRDefault="00CE4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E635F" w14:textId="77777777" w:rsidR="003F14D8" w:rsidRDefault="003F14D8" w:rsidP="00304B99">
      <w:pPr>
        <w:spacing w:after="0" w:line="240" w:lineRule="auto"/>
      </w:pPr>
      <w:r>
        <w:separator/>
      </w:r>
    </w:p>
  </w:footnote>
  <w:footnote w:type="continuationSeparator" w:id="0">
    <w:p w14:paraId="034DCC5A" w14:textId="77777777" w:rsidR="003F14D8" w:rsidRDefault="003F14D8" w:rsidP="00304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7B39" w14:textId="77777777" w:rsidR="00CE4C88" w:rsidRDefault="00CE4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1DB5" w14:textId="1322EE17" w:rsidR="00304B99" w:rsidRPr="00CE4C88" w:rsidRDefault="00CE4C88" w:rsidP="00CE4C88">
    <w:pPr>
      <w:pStyle w:val="Header"/>
    </w:pPr>
    <w:r>
      <w:rPr>
        <w:noProof/>
      </w:rPr>
      <w:drawing>
        <wp:inline distT="0" distB="0" distL="0" distR="0" wp14:anchorId="037EC7AD" wp14:editId="4D62693E">
          <wp:extent cx="5943600" cy="584835"/>
          <wp:effectExtent l="0" t="0" r="0" b="5715"/>
          <wp:docPr id="205815358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48633" w14:textId="77777777" w:rsidR="00CE4C88" w:rsidRDefault="00CE4C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E2E0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95D2050"/>
    <w:multiLevelType w:val="hybridMultilevel"/>
    <w:tmpl w:val="BEB6E75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B82E7F"/>
    <w:multiLevelType w:val="hybridMultilevel"/>
    <w:tmpl w:val="0C021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06203"/>
    <w:multiLevelType w:val="hybridMultilevel"/>
    <w:tmpl w:val="D69CA5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087969">
    <w:abstractNumId w:val="0"/>
  </w:num>
  <w:num w:numId="2" w16cid:durableId="2076971666">
    <w:abstractNumId w:val="3"/>
  </w:num>
  <w:num w:numId="3" w16cid:durableId="1045645851">
    <w:abstractNumId w:val="2"/>
  </w:num>
  <w:num w:numId="4" w16cid:durableId="105650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S1MDcyNjYyMzcGAiUdpeDU4uLM/DyQAsNaABW90/AsAAAA"/>
  </w:docVars>
  <w:rsids>
    <w:rsidRoot w:val="00304B99"/>
    <w:rsid w:val="0003070B"/>
    <w:rsid w:val="0004162D"/>
    <w:rsid w:val="000460AE"/>
    <w:rsid w:val="000B5417"/>
    <w:rsid w:val="000D2A8A"/>
    <w:rsid w:val="000D2A9F"/>
    <w:rsid w:val="00213C76"/>
    <w:rsid w:val="002A341B"/>
    <w:rsid w:val="0030323D"/>
    <w:rsid w:val="00304B99"/>
    <w:rsid w:val="0030623C"/>
    <w:rsid w:val="003C4842"/>
    <w:rsid w:val="003F14D8"/>
    <w:rsid w:val="003F30BB"/>
    <w:rsid w:val="00424357"/>
    <w:rsid w:val="004501F9"/>
    <w:rsid w:val="004623B3"/>
    <w:rsid w:val="00495E7A"/>
    <w:rsid w:val="0054408F"/>
    <w:rsid w:val="005C5EB8"/>
    <w:rsid w:val="006364F9"/>
    <w:rsid w:val="0070050F"/>
    <w:rsid w:val="00763BCC"/>
    <w:rsid w:val="00764C5D"/>
    <w:rsid w:val="007A00F3"/>
    <w:rsid w:val="00803D68"/>
    <w:rsid w:val="00862610"/>
    <w:rsid w:val="00895316"/>
    <w:rsid w:val="008A5768"/>
    <w:rsid w:val="0099558B"/>
    <w:rsid w:val="009C1856"/>
    <w:rsid w:val="00A41118"/>
    <w:rsid w:val="00B455CB"/>
    <w:rsid w:val="00C04805"/>
    <w:rsid w:val="00C92D58"/>
    <w:rsid w:val="00C96313"/>
    <w:rsid w:val="00CE4C88"/>
    <w:rsid w:val="00CF6FAD"/>
    <w:rsid w:val="00D603A5"/>
    <w:rsid w:val="00D8079D"/>
    <w:rsid w:val="00DE3E72"/>
    <w:rsid w:val="00E25936"/>
    <w:rsid w:val="00E44A50"/>
    <w:rsid w:val="00F15BD5"/>
    <w:rsid w:val="00F2325C"/>
    <w:rsid w:val="00F8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0A660"/>
  <w15:chartTrackingRefBased/>
  <w15:docId w15:val="{7205E935-1761-4BB7-A29A-E0837DFA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99"/>
  </w:style>
  <w:style w:type="paragraph" w:styleId="Footer">
    <w:name w:val="footer"/>
    <w:basedOn w:val="Normal"/>
    <w:link w:val="FooterChar"/>
    <w:uiPriority w:val="99"/>
    <w:unhideWhenUsed/>
    <w:rsid w:val="00304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99"/>
  </w:style>
  <w:style w:type="paragraph" w:styleId="ListParagraph">
    <w:name w:val="List Paragraph"/>
    <w:basedOn w:val="Normal"/>
    <w:uiPriority w:val="34"/>
    <w:qFormat/>
    <w:rsid w:val="00C92D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4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0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eption@egmd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</dc:creator>
  <cp:keywords/>
  <dc:description/>
  <cp:lastModifiedBy>Shierly Almonte</cp:lastModifiedBy>
  <cp:revision>3</cp:revision>
  <cp:lastPrinted>2022-03-22T22:02:00Z</cp:lastPrinted>
  <dcterms:created xsi:type="dcterms:W3CDTF">2023-05-10T15:44:00Z</dcterms:created>
  <dcterms:modified xsi:type="dcterms:W3CDTF">2023-05-10T17:23:00Z</dcterms:modified>
</cp:coreProperties>
</file>